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附稿件原文：</w:t>
      </w:r>
    </w:p>
    <w:p>
      <w:pPr>
        <w:ind w:firstLine="480" w:firstLineChars="200"/>
      </w:pPr>
    </w:p>
    <w:p>
      <w:pPr>
        <w:ind w:firstLine="480" w:firstLineChars="200"/>
      </w:pPr>
      <w:r>
        <w:rPr>
          <w:rFonts w:hint="eastAsia"/>
        </w:rPr>
        <w:t>新华社重庆4月1日电题：</w:t>
      </w:r>
      <w:bookmarkStart w:id="0" w:name="_GoBack"/>
      <w:r>
        <w:rPr>
          <w:rFonts w:hint="eastAsia"/>
        </w:rPr>
        <w:t>犟媳妇深山扎根记</w:t>
      </w:r>
      <w:bookmarkEnd w:id="0"/>
    </w:p>
    <w:p>
      <w:r>
        <w:rPr>
          <w:rFonts w:hint="eastAsia"/>
        </w:rPr>
        <w:t>　　</w:t>
      </w:r>
    </w:p>
    <w:p>
      <w:pPr>
        <w:ind w:firstLine="480" w:firstLineChars="200"/>
      </w:pPr>
      <w:r>
        <w:rPr>
          <w:rFonts w:hint="eastAsia"/>
        </w:rPr>
        <w:t>新华社记者王金涛、周文冲</w:t>
      </w:r>
    </w:p>
    <w:p>
      <w:r>
        <w:rPr>
          <w:rFonts w:hint="eastAsia"/>
        </w:rPr>
        <w:t>　</w:t>
      </w:r>
    </w:p>
    <w:p>
      <w:pPr>
        <w:ind w:firstLine="480" w:firstLineChars="200"/>
      </w:pPr>
      <w:r>
        <w:rPr>
          <w:rFonts w:hint="eastAsia"/>
        </w:rPr>
        <w:t>第一次来婆家的时候，黄江萍想“逃跑”。</w:t>
      </w:r>
    </w:p>
    <w:p>
      <w:r>
        <w:rPr>
          <w:rFonts w:hint="eastAsia"/>
        </w:rPr>
        <w:t>　　那是2018年元宵节，她陪伴爱人赵朋，从杭州乘慢火车到重庆武隆区，再从武隆城区换乘客车到桐梓镇，接着换乘“小面包”，颠簸两个多小时后，终于来到赵朋的家乡中岭村。</w:t>
      </w:r>
    </w:p>
    <w:p>
      <w:r>
        <w:rPr>
          <w:rFonts w:hint="eastAsia"/>
        </w:rPr>
        <w:t>　　正逢雨天，山高路陡，泥泞难行。黄江萍从来没见过这么高的山，从来没走过这么难走的路！进了老屋，灯光昏黄，遍布尘土和蜘蛛网……黄江萍心情更差了。</w:t>
      </w:r>
    </w:p>
    <w:p>
      <w:r>
        <w:rPr>
          <w:rFonts w:hint="eastAsia"/>
        </w:rPr>
        <w:t>　　中岭村位于重庆18个深度贫困乡镇之一的武隆区后坪乡。赵朋的母亲是个盲人，父亲也干不了重活，老两口是中岭村典型的贫困户，赵朋是他们的独子。家里太穷，赵朋10岁就被寄养在广西柳州的小姑家。高中毕业后，他在当地打工，并与小一岁的黄江萍相恋。后来，他们又一起到杭州打工，赵朋送外卖，黄江萍在物业公司做前台服务员。</w:t>
      </w:r>
    </w:p>
    <w:p>
      <w:r>
        <w:rPr>
          <w:rFonts w:hint="eastAsia"/>
        </w:rPr>
        <w:t>　　为了让老两口脱贫，驻村第一书记胡庶红走访发现老两口还有一个儿子赵朋，就反复劝说赵朋回家发展中蜂养殖产业。黄江萍就这样跟着赵朋回来了。</w:t>
      </w:r>
    </w:p>
    <w:p>
      <w:r>
        <w:rPr>
          <w:rFonts w:hint="eastAsia"/>
        </w:rPr>
        <w:t>　　当时村里不通网络，手机也经常没信号。赵朋还想留在村里养蜂，但黄江萍很犟，坚持认为在城里打工好。在她的坚持下，小两口没多久就“逃”回了杭州。</w:t>
      </w:r>
    </w:p>
    <w:p>
      <w:r>
        <w:rPr>
          <w:rFonts w:hint="eastAsia"/>
        </w:rPr>
        <w:t>　　第二次来婆家的时候，黄江萍还是想“逃跑”。</w:t>
      </w:r>
    </w:p>
    <w:p>
      <w:r>
        <w:rPr>
          <w:rFonts w:hint="eastAsia"/>
        </w:rPr>
        <w:t>　　胡庶红是个很有韧性的驻村干部，他不断地给赵朋打电话，宣讲养殖中蜂的好处：山里花多，天然适宜养蜂，政府有补贴、管培训、包销售。另外，村里的路修好了，网络也有了……</w:t>
      </w:r>
    </w:p>
    <w:p>
      <w:r>
        <w:rPr>
          <w:rFonts w:hint="eastAsia"/>
        </w:rPr>
        <w:t>　　“有了产业，你就会觉得乡村生活也不错。”这句话打动了赵朋。从小在外漂泊，不能回家照顾父母一直是他的心结。去年3月，赵朋再次回到家乡，下决心养殖中蜂。黄江萍依然很犟，不回来。4月，由于挂念赵朋，黄江萍又来到中岭村。但她不是来扎根的，只想玩一两个月，再出去打工。</w:t>
      </w:r>
    </w:p>
    <w:p>
      <w:r>
        <w:rPr>
          <w:rFonts w:hint="eastAsia"/>
        </w:rPr>
        <w:t>　　不久，25岁的黄江萍意外怀孕了。“怀孕后不能出去工作，养小孩又要花许多钱。”她愁得睡不着，不得不留在了中岭村。</w:t>
      </w:r>
    </w:p>
    <w:p>
      <w:r>
        <w:rPr>
          <w:rFonts w:hint="eastAsia"/>
        </w:rPr>
        <w:t>　　赵朋继续专注于他的养蜂产业。起初，他养了30桶蜂，由于没经验，损失了10多桶。他不服输，比以前更拼命。胡庶红也三天两头带着养蜂能手来指导。历经波折，赵朋养蜂技术大有长进，去年一共养了90多桶，赚了6万元。</w:t>
      </w:r>
    </w:p>
    <w:p>
      <w:r>
        <w:rPr>
          <w:rFonts w:hint="eastAsia"/>
        </w:rPr>
        <w:t>　　眼看着养蜂产业蒸蒸日上，犟媳妇的思想逐渐有了变化。“在这里安家也不错。现在家里的纯收入和两个人在外面打拼差不多，而且能照顾小孩，更重要的是养蜂收入还会不断增长。”黄江萍说。</w:t>
      </w:r>
    </w:p>
    <w:p>
      <w:r>
        <w:rPr>
          <w:rFonts w:hint="eastAsia"/>
        </w:rPr>
        <w:t>　　黄江萍能吃苦。赵朋让她休息，她不听。去年秋天，蜂蜜收割时，已经怀孕5个多月的她帮赵朋包装蜂蜜，一直忙到凌晨3点。她还起早贪黑，下地干活。今年除夕，她生下了一个胖胖的“千金”，给老屋增加了生气。</w:t>
      </w:r>
    </w:p>
    <w:p>
      <w:r>
        <w:rPr>
          <w:rFonts w:hint="eastAsia"/>
        </w:rPr>
        <w:t>　　黄江萍有大专学历，持有导游证，在村里算得上“高端人才”。因此，村委会把刚坐完月子的她聘为村干部，让她负责办理各项报表等工作，月工资1900元。她在网上买了一个电动车，每天骑车去村委会上班。赵朋则白天带孩子，妻子下班回家后和他换班，他再去照看蜜蜂。</w:t>
      </w:r>
    </w:p>
    <w:p>
      <w:r>
        <w:rPr>
          <w:rFonts w:hint="eastAsia"/>
        </w:rPr>
        <w:t>　　如今，犟媳妇不再坚持要回城里了。赵朋家的老屋前有一棵粗大茁壮、枝繁叶茂的银杏树，它是赵朋父亲出生那年栽下的。望着它，黄江萍感到，自己现在也像这棵银杏树一样，扎根在这片土地上了。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2021-05-27T05:01:26Z</dcterms:created>
  <dc:creator>lenovo</dc:creator>
  <cp:lastModifiedBy>lenovo</cp:lastModifiedBy>
  <dcterms:modified xsi:type="dcterms:W3CDTF">2021-05-27T05:02:41Z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2E7937E1480C46D584557E478C4AA081</vt:lpwstr>
  </property>
</Properties>
</file>