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20" w:lineRule="exact"/>
        <w:rPr>
          <w:rFonts w:ascii="楷体" w:hAnsi="楷体" w:eastAsia="楷体"/>
          <w:b/>
          <w:sz w:val="30"/>
          <w:szCs w:val="30"/>
        </w:rPr>
      </w:pPr>
      <w:r>
        <w:rPr>
          <w:rFonts w:hint="eastAsia" w:ascii="楷体" w:hAnsi="楷体" w:eastAsia="楷体"/>
          <w:b/>
          <w:sz w:val="30"/>
          <w:szCs w:val="30"/>
        </w:rPr>
        <w:t>附件3</w:t>
      </w:r>
    </w:p>
    <w:p>
      <w:pPr>
        <w:jc w:val="center"/>
        <w:rPr>
          <w:rFonts w:ascii="华文中宋" w:hAnsi="华文中宋" w:eastAsia="华文中宋"/>
          <w:sz w:val="36"/>
          <w:szCs w:val="36"/>
        </w:rPr>
      </w:pPr>
      <w:r>
        <w:rPr>
          <w:rFonts w:hint="eastAsia" w:ascii="华文中宋" w:hAnsi="华文中宋" w:eastAsia="华文中宋"/>
          <w:sz w:val="36"/>
          <w:szCs w:val="36"/>
        </w:rPr>
        <w:t>中国新闻奖组织报送参评作品推荐表</w:t>
      </w:r>
    </w:p>
    <w:tbl>
      <w:tblPr>
        <w:tblStyle w:val="6"/>
        <w:tblW w:w="9193"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
        <w:gridCol w:w="233"/>
        <w:gridCol w:w="335"/>
        <w:gridCol w:w="415"/>
        <w:gridCol w:w="1858"/>
        <w:gridCol w:w="624"/>
        <w:gridCol w:w="510"/>
        <w:gridCol w:w="950"/>
        <w:gridCol w:w="42"/>
        <w:gridCol w:w="851"/>
        <w:gridCol w:w="142"/>
        <w:gridCol w:w="425"/>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exact"/>
        </w:trPr>
        <w:tc>
          <w:tcPr>
            <w:tcW w:w="1586" w:type="dxa"/>
            <w:gridSpan w:val="3"/>
            <w:vMerge w:val="restart"/>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作品标题</w:t>
            </w:r>
          </w:p>
        </w:tc>
        <w:tc>
          <w:tcPr>
            <w:tcW w:w="4357" w:type="dxa"/>
            <w:gridSpan w:val="5"/>
            <w:vMerge w:val="restart"/>
            <w:tcBorders>
              <w:top w:val="single" w:color="auto" w:sz="4" w:space="0"/>
              <w:left w:val="single" w:color="auto" w:sz="4" w:space="0"/>
              <w:right w:val="single" w:color="auto" w:sz="4" w:space="0"/>
            </w:tcBorders>
            <w:vAlign w:val="center"/>
          </w:tcPr>
          <w:p>
            <w:pPr>
              <w:spacing w:line="380" w:lineRule="exact"/>
              <w:rPr>
                <w:rFonts w:ascii="宋体" w:cs="宋体"/>
                <w:sz w:val="28"/>
                <w:szCs w:val="28"/>
              </w:rPr>
            </w:pPr>
            <w:r>
              <w:rPr>
                <w:rFonts w:hint="eastAsia" w:ascii="宋体" w:hAnsi="宋体" w:cs="宋体"/>
                <w:sz w:val="28"/>
                <w:szCs w:val="28"/>
              </w:rPr>
              <w:t>让农民分享改革发展的成果</w:t>
            </w:r>
          </w:p>
          <w:p>
            <w:pPr>
              <w:spacing w:line="380" w:lineRule="exact"/>
              <w:jc w:val="center"/>
              <w:rPr>
                <w:rFonts w:ascii="华文中宋" w:hAnsi="华文中宋" w:eastAsia="华文中宋"/>
                <w:sz w:val="28"/>
              </w:rPr>
            </w:pPr>
            <w:r>
              <w:rPr>
                <w:rFonts w:ascii="宋体" w:hAnsi="宋体" w:cs="宋体"/>
                <w:sz w:val="24"/>
                <w:szCs w:val="24"/>
              </w:rPr>
              <w:t>——</w:t>
            </w:r>
            <w:r>
              <w:rPr>
                <w:rFonts w:hint="eastAsia" w:ascii="宋体" w:hAnsi="宋体" w:cs="宋体"/>
                <w:sz w:val="24"/>
                <w:szCs w:val="24"/>
              </w:rPr>
              <w:t>我省推进农村集体产权制度改革的调查与思考</w:t>
            </w:r>
          </w:p>
        </w:tc>
        <w:tc>
          <w:tcPr>
            <w:tcW w:w="1460" w:type="dxa"/>
            <w:gridSpan w:val="4"/>
            <w:tcBorders>
              <w:top w:val="single" w:color="auto" w:sz="4" w:space="0"/>
              <w:left w:val="single" w:color="auto" w:sz="4" w:space="0"/>
              <w:right w:val="single" w:color="auto" w:sz="4" w:space="0"/>
            </w:tcBorders>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参评项目</w:t>
            </w:r>
          </w:p>
        </w:tc>
        <w:tc>
          <w:tcPr>
            <w:tcW w:w="1790" w:type="dxa"/>
            <w:tcBorders>
              <w:top w:val="single" w:color="auto" w:sz="4" w:space="0"/>
              <w:left w:val="single" w:color="auto" w:sz="4" w:space="0"/>
              <w:right w:val="single" w:color="auto" w:sz="4" w:space="0"/>
            </w:tcBorders>
            <w:vAlign w:val="center"/>
          </w:tcPr>
          <w:p>
            <w:pPr>
              <w:rPr>
                <w:rFonts w:ascii="仿宋_GB2312" w:eastAsia="仿宋_GB2312"/>
                <w:sz w:val="28"/>
              </w:rPr>
            </w:pPr>
            <w:r>
              <w:rPr>
                <w:rFonts w:hint="eastAsia" w:ascii="宋体" w:cs="宋体"/>
                <w:sz w:val="28"/>
                <w:szCs w:val="28"/>
              </w:rPr>
              <w:t>文字通讯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8" w:hRule="exact"/>
        </w:trPr>
        <w:tc>
          <w:tcPr>
            <w:tcW w:w="1586" w:type="dxa"/>
            <w:gridSpan w:val="3"/>
            <w:vMerge w:val="continue"/>
            <w:vAlign w:val="center"/>
          </w:tcPr>
          <w:p>
            <w:pPr>
              <w:spacing w:line="380" w:lineRule="exact"/>
              <w:jc w:val="center"/>
              <w:rPr>
                <w:rFonts w:ascii="华文中宋" w:hAnsi="华文中宋" w:eastAsia="华文中宋"/>
                <w:sz w:val="28"/>
              </w:rPr>
            </w:pPr>
          </w:p>
        </w:tc>
        <w:tc>
          <w:tcPr>
            <w:tcW w:w="4357" w:type="dxa"/>
            <w:gridSpan w:val="5"/>
            <w:vMerge w:val="continue"/>
            <w:tcBorders>
              <w:top w:val="single" w:color="auto" w:sz="4" w:space="0"/>
              <w:left w:val="single" w:color="auto" w:sz="4" w:space="0"/>
              <w:right w:val="single" w:color="auto" w:sz="4" w:space="0"/>
            </w:tcBorders>
            <w:vAlign w:val="center"/>
          </w:tcPr>
          <w:p>
            <w:pPr>
              <w:spacing w:line="380" w:lineRule="exact"/>
              <w:jc w:val="center"/>
              <w:rPr>
                <w:rFonts w:ascii="华文中宋" w:hAnsi="华文中宋" w:eastAsia="华文中宋"/>
                <w:sz w:val="28"/>
              </w:rPr>
            </w:pPr>
          </w:p>
        </w:tc>
        <w:tc>
          <w:tcPr>
            <w:tcW w:w="893" w:type="dxa"/>
            <w:gridSpan w:val="2"/>
            <w:tcBorders>
              <w:top w:val="single" w:color="auto" w:sz="4" w:space="0"/>
              <w:left w:val="single" w:color="auto" w:sz="4" w:space="0"/>
              <w:right w:val="single" w:color="auto" w:sz="4" w:space="0"/>
            </w:tcBorders>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体裁</w:t>
            </w:r>
          </w:p>
        </w:tc>
        <w:tc>
          <w:tcPr>
            <w:tcW w:w="2357" w:type="dxa"/>
            <w:gridSpan w:val="3"/>
            <w:tcBorders>
              <w:top w:val="single" w:color="auto" w:sz="4" w:space="0"/>
              <w:left w:val="single" w:color="auto" w:sz="4" w:space="0"/>
              <w:right w:val="single" w:color="auto" w:sz="4" w:space="0"/>
            </w:tcBorders>
            <w:vAlign w:val="center"/>
          </w:tcPr>
          <w:p>
            <w:pPr>
              <w:spacing w:line="260" w:lineRule="exact"/>
              <w:rPr>
                <w:rFonts w:hint="eastAsia" w:ascii="楷体" w:hAnsi="楷体" w:eastAsia="楷体" w:cs="楷体"/>
                <w:sz w:val="24"/>
                <w:szCs w:val="24"/>
              </w:rPr>
            </w:pPr>
            <w:r>
              <w:rPr>
                <w:rFonts w:hint="eastAsia" w:ascii="楷体" w:hAnsi="楷体" w:eastAsia="楷体" w:cs="楷体"/>
                <w:sz w:val="24"/>
                <w:szCs w:val="24"/>
              </w:rPr>
              <w:t xml:space="preserve">    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exact"/>
        </w:trPr>
        <w:tc>
          <w:tcPr>
            <w:tcW w:w="1586" w:type="dxa"/>
            <w:gridSpan w:val="3"/>
            <w:vMerge w:val="continue"/>
            <w:vAlign w:val="center"/>
          </w:tcPr>
          <w:p>
            <w:pPr>
              <w:spacing w:line="380" w:lineRule="exact"/>
              <w:jc w:val="center"/>
              <w:rPr>
                <w:rFonts w:ascii="华文中宋" w:hAnsi="华文中宋" w:eastAsia="华文中宋"/>
                <w:sz w:val="28"/>
              </w:rPr>
            </w:pPr>
          </w:p>
        </w:tc>
        <w:tc>
          <w:tcPr>
            <w:tcW w:w="4357" w:type="dxa"/>
            <w:gridSpan w:val="5"/>
            <w:vMerge w:val="continue"/>
            <w:tcBorders>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rPr>
            </w:pPr>
          </w:p>
        </w:tc>
        <w:tc>
          <w:tcPr>
            <w:tcW w:w="893" w:type="dxa"/>
            <w:gridSpan w:val="2"/>
            <w:tcBorders>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语种</w:t>
            </w:r>
          </w:p>
        </w:tc>
        <w:tc>
          <w:tcPr>
            <w:tcW w:w="2357" w:type="dxa"/>
            <w:gridSpan w:val="3"/>
            <w:tcBorders>
              <w:left w:val="single" w:color="auto" w:sz="4" w:space="0"/>
              <w:bottom w:val="single" w:color="auto" w:sz="4" w:space="0"/>
              <w:right w:val="single" w:color="auto" w:sz="4" w:space="0"/>
            </w:tcBorders>
            <w:vAlign w:val="center"/>
          </w:tcPr>
          <w:p>
            <w:pPr>
              <w:rPr>
                <w:rFonts w:hint="eastAsia" w:ascii="楷体" w:hAnsi="楷体" w:eastAsia="楷体" w:cs="楷体"/>
                <w:sz w:val="24"/>
                <w:szCs w:val="24"/>
              </w:rPr>
            </w:pPr>
            <w:r>
              <w:rPr>
                <w:rFonts w:hint="eastAsia" w:ascii="楷体" w:hAnsi="楷体" w:eastAsia="楷体" w:cs="楷体"/>
                <w:sz w:val="24"/>
                <w:szCs w:val="24"/>
              </w:rPr>
              <w:t xml:space="preserve">    汉语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86" w:type="dxa"/>
            <w:gridSpan w:val="3"/>
            <w:vAlign w:val="center"/>
          </w:tcPr>
          <w:p>
            <w:pPr>
              <w:spacing w:line="320" w:lineRule="exact"/>
              <w:jc w:val="center"/>
              <w:rPr>
                <w:rFonts w:ascii="华文中宋" w:hAnsi="华文中宋" w:eastAsia="华文中宋"/>
                <w:spacing w:val="-12"/>
                <w:sz w:val="28"/>
              </w:rPr>
            </w:pPr>
            <w:r>
              <w:rPr>
                <w:rFonts w:hint="eastAsia" w:ascii="华文中宋" w:hAnsi="华文中宋" w:eastAsia="华文中宋"/>
                <w:spacing w:val="-12"/>
                <w:sz w:val="28"/>
              </w:rPr>
              <w:t>作  者</w:t>
            </w:r>
          </w:p>
          <w:p>
            <w:pPr>
              <w:spacing w:line="320" w:lineRule="exact"/>
              <w:jc w:val="center"/>
              <w:rPr>
                <w:rFonts w:ascii="华文中宋" w:hAnsi="华文中宋" w:eastAsia="华文中宋"/>
                <w:spacing w:val="-12"/>
                <w:sz w:val="24"/>
              </w:rPr>
            </w:pPr>
            <w:r>
              <w:rPr>
                <w:rFonts w:hint="eastAsia" w:ascii="华文中宋" w:hAnsi="华文中宋" w:eastAsia="华文中宋"/>
                <w:spacing w:val="-12"/>
                <w:sz w:val="24"/>
              </w:rPr>
              <w:t>（主创人员）</w:t>
            </w:r>
          </w:p>
        </w:tc>
        <w:tc>
          <w:tcPr>
            <w:tcW w:w="2897"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sz w:val="24"/>
                <w:szCs w:val="24"/>
              </w:rPr>
            </w:pPr>
            <w:r>
              <w:rPr>
                <w:rFonts w:hint="eastAsia" w:ascii="楷体" w:hAnsi="楷体" w:eastAsia="楷体" w:cs="楷体"/>
                <w:sz w:val="24"/>
                <w:szCs w:val="24"/>
              </w:rPr>
              <w:t>李旭</w:t>
            </w:r>
          </w:p>
        </w:tc>
        <w:tc>
          <w:tcPr>
            <w:tcW w:w="14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28"/>
              </w:rPr>
            </w:pPr>
            <w:r>
              <w:rPr>
                <w:rFonts w:hint="eastAsia" w:ascii="华文中宋" w:hAnsi="华文中宋" w:eastAsia="华文中宋"/>
                <w:sz w:val="28"/>
              </w:rPr>
              <w:t>编辑</w:t>
            </w:r>
          </w:p>
        </w:tc>
        <w:tc>
          <w:tcPr>
            <w:tcW w:w="3250"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楷体" w:hAnsi="楷体" w:eastAsia="楷体" w:cs="楷体"/>
                <w:color w:val="808080"/>
                <w:w w:val="95"/>
                <w:sz w:val="24"/>
                <w:szCs w:val="24"/>
              </w:rPr>
            </w:pPr>
            <w:r>
              <w:rPr>
                <w:rFonts w:hint="eastAsia" w:ascii="楷体" w:hAnsi="楷体" w:eastAsia="楷体" w:cs="楷体"/>
                <w:w w:val="95"/>
                <w:sz w:val="24"/>
                <w:szCs w:val="24"/>
              </w:rPr>
              <w:t xml:space="preserve">       罗云羽  龚莉芹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exact"/>
        </w:trPr>
        <w:tc>
          <w:tcPr>
            <w:tcW w:w="1586" w:type="dxa"/>
            <w:gridSpan w:val="3"/>
            <w:vAlign w:val="center"/>
          </w:tcPr>
          <w:p>
            <w:pPr>
              <w:jc w:val="center"/>
              <w:rPr>
                <w:rFonts w:ascii="华文中宋" w:hAnsi="华文中宋" w:eastAsia="华文中宋"/>
                <w:sz w:val="28"/>
              </w:rPr>
            </w:pPr>
            <w:r>
              <w:rPr>
                <w:rFonts w:hint="eastAsia" w:ascii="华文中宋" w:hAnsi="华文中宋" w:eastAsia="华文中宋"/>
                <w:sz w:val="28"/>
              </w:rPr>
              <w:t>刊播单位</w:t>
            </w:r>
          </w:p>
        </w:tc>
        <w:tc>
          <w:tcPr>
            <w:tcW w:w="2897"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sz w:val="24"/>
                <w:szCs w:val="24"/>
              </w:rPr>
            </w:pPr>
            <w:r>
              <w:rPr>
                <w:rFonts w:hint="eastAsia" w:ascii="楷体" w:hAnsi="楷体" w:eastAsia="楷体" w:cs="楷体"/>
                <w:sz w:val="24"/>
                <w:szCs w:val="24"/>
              </w:rPr>
              <w:t>江西日报</w:t>
            </w:r>
          </w:p>
          <w:p>
            <w:pPr>
              <w:spacing w:line="240" w:lineRule="exact"/>
              <w:jc w:val="left"/>
              <w:rPr>
                <w:rFonts w:hint="eastAsia" w:ascii="楷体" w:hAnsi="楷体" w:eastAsia="楷体" w:cs="楷体"/>
                <w:sz w:val="24"/>
                <w:szCs w:val="24"/>
              </w:rPr>
            </w:pPr>
          </w:p>
        </w:tc>
        <w:tc>
          <w:tcPr>
            <w:tcW w:w="14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28"/>
              </w:rPr>
            </w:pPr>
            <w:r>
              <w:rPr>
                <w:rFonts w:hint="eastAsia" w:ascii="华文中宋" w:hAnsi="华文中宋" w:eastAsia="华文中宋"/>
                <w:sz w:val="28"/>
              </w:rPr>
              <w:t>首发日期</w:t>
            </w:r>
          </w:p>
        </w:tc>
        <w:tc>
          <w:tcPr>
            <w:tcW w:w="3250"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楷体" w:hAnsi="楷体" w:eastAsia="楷体" w:cs="楷体"/>
                <w:color w:val="808080"/>
                <w:w w:val="95"/>
                <w:sz w:val="24"/>
                <w:szCs w:val="24"/>
              </w:rPr>
            </w:pPr>
            <w:r>
              <w:rPr>
                <w:rFonts w:hint="eastAsia" w:ascii="楷体" w:hAnsi="楷体" w:eastAsia="楷体" w:cs="楷体"/>
                <w:w w:val="95"/>
                <w:sz w:val="24"/>
                <w:szCs w:val="24"/>
              </w:rPr>
              <w:t xml:space="preserve">       2017年11月23日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1" w:hRule="exact"/>
        </w:trPr>
        <w:tc>
          <w:tcPr>
            <w:tcW w:w="1586" w:type="dxa"/>
            <w:gridSpan w:val="3"/>
            <w:vAlign w:val="center"/>
          </w:tcPr>
          <w:p>
            <w:pPr>
              <w:spacing w:line="340" w:lineRule="exact"/>
              <w:jc w:val="center"/>
              <w:rPr>
                <w:rFonts w:ascii="华文中宋" w:hAnsi="华文中宋" w:eastAsia="华文中宋"/>
                <w:sz w:val="24"/>
              </w:rPr>
            </w:pPr>
            <w:r>
              <w:rPr>
                <w:rFonts w:hint="eastAsia" w:ascii="华文中宋" w:hAnsi="华文中宋" w:eastAsia="华文中宋"/>
                <w:sz w:val="28"/>
              </w:rPr>
              <w:t>刊播版面</w:t>
            </w:r>
            <w:r>
              <w:rPr>
                <w:rFonts w:hint="eastAsia" w:ascii="华文中宋" w:hAnsi="华文中宋" w:eastAsia="华文中宋"/>
                <w:spacing w:val="-12"/>
                <w:sz w:val="28"/>
              </w:rPr>
              <w:t>(</w:t>
            </w:r>
            <w:r>
              <w:rPr>
                <w:rFonts w:hint="eastAsia" w:ascii="华文中宋" w:hAnsi="华文中宋" w:eastAsia="华文中宋"/>
                <w:spacing w:val="-12"/>
                <w:sz w:val="24"/>
              </w:rPr>
              <w:t>名称和版次)</w:t>
            </w:r>
          </w:p>
        </w:tc>
        <w:tc>
          <w:tcPr>
            <w:tcW w:w="2897"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cs="楷体"/>
                <w:color w:val="808080"/>
                <w:sz w:val="24"/>
                <w:szCs w:val="24"/>
              </w:rPr>
            </w:pPr>
            <w:r>
              <w:rPr>
                <w:rFonts w:hint="eastAsia" w:ascii="楷体" w:hAnsi="楷体" w:eastAsia="楷体" w:cs="楷体"/>
                <w:w w:val="95"/>
                <w:sz w:val="24"/>
                <w:szCs w:val="24"/>
              </w:rPr>
              <w:t>《江西日报》2017年11月23日A1版</w:t>
            </w:r>
          </w:p>
        </w:tc>
        <w:tc>
          <w:tcPr>
            <w:tcW w:w="146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中宋" w:hAnsi="华文中宋" w:eastAsia="华文中宋"/>
                <w:sz w:val="28"/>
              </w:rPr>
            </w:pPr>
            <w:r>
              <w:rPr>
                <w:rFonts w:hint="eastAsia" w:ascii="华文中宋" w:hAnsi="华文中宋" w:eastAsia="华文中宋"/>
                <w:sz w:val="28"/>
              </w:rPr>
              <w:t>作品字数</w:t>
            </w:r>
          </w:p>
          <w:p>
            <w:pPr>
              <w:spacing w:line="340" w:lineRule="exact"/>
              <w:jc w:val="center"/>
              <w:rPr>
                <w:rFonts w:ascii="华文中宋" w:hAnsi="华文中宋" w:eastAsia="华文中宋"/>
                <w:sz w:val="28"/>
              </w:rPr>
            </w:pPr>
            <w:r>
              <w:rPr>
                <w:rFonts w:hint="eastAsia" w:ascii="华文中宋" w:hAnsi="华文中宋" w:eastAsia="华文中宋"/>
                <w:spacing w:val="-12"/>
                <w:sz w:val="24"/>
              </w:rPr>
              <w:t>（时长）</w:t>
            </w:r>
          </w:p>
        </w:tc>
        <w:tc>
          <w:tcPr>
            <w:tcW w:w="3250"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楷体" w:hAnsi="楷体" w:eastAsia="楷体" w:cs="楷体"/>
                <w:color w:val="808080"/>
                <w:w w:val="95"/>
                <w:sz w:val="24"/>
                <w:szCs w:val="24"/>
              </w:rPr>
            </w:pPr>
            <w:r>
              <w:rPr>
                <w:rFonts w:hint="eastAsia" w:ascii="楷体" w:hAnsi="楷体" w:eastAsia="楷体" w:cs="楷体"/>
                <w:color w:val="808080"/>
                <w:w w:val="95"/>
                <w:sz w:val="24"/>
                <w:szCs w:val="24"/>
              </w:rPr>
              <w:t xml:space="preserve">          </w:t>
            </w:r>
            <w:r>
              <w:rPr>
                <w:rFonts w:hint="eastAsia" w:ascii="楷体" w:hAnsi="楷体" w:eastAsia="楷体" w:cs="楷体"/>
                <w:w w:val="95"/>
                <w:sz w:val="24"/>
                <w:szCs w:val="24"/>
              </w:rPr>
              <w:t>2890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34" w:hRule="exact"/>
        </w:trPr>
        <w:tc>
          <w:tcPr>
            <w:tcW w:w="1018" w:type="dxa"/>
            <w:vAlign w:val="center"/>
          </w:tcPr>
          <w:p>
            <w:pPr>
              <w:spacing w:line="340" w:lineRule="exact"/>
              <w:jc w:val="center"/>
              <w:rPr>
                <w:rFonts w:ascii="华文中宋" w:hAnsi="华文中宋" w:eastAsia="华文中宋"/>
                <w:sz w:val="28"/>
              </w:rPr>
            </w:pPr>
            <w:r>
              <w:rPr>
                <w:rFonts w:hint="eastAsia" w:ascii="华文中宋" w:hAnsi="华文中宋" w:eastAsia="华文中宋"/>
                <w:sz w:val="28"/>
              </w:rPr>
              <w:t xml:space="preserve">  ︵</w:t>
            </w:r>
          </w:p>
          <w:p>
            <w:pPr>
              <w:spacing w:line="340" w:lineRule="exact"/>
              <w:jc w:val="center"/>
              <w:rPr>
                <w:rFonts w:ascii="华文中宋" w:hAnsi="华文中宋" w:eastAsia="华文中宋"/>
                <w:sz w:val="28"/>
              </w:rPr>
            </w:pPr>
            <w:r>
              <w:rPr>
                <w:rFonts w:hint="eastAsia" w:ascii="华文中宋" w:hAnsi="华文中宋" w:eastAsia="华文中宋"/>
                <w:sz w:val="28"/>
              </w:rPr>
              <w:t>采作</w:t>
            </w:r>
          </w:p>
          <w:p>
            <w:pPr>
              <w:spacing w:line="340" w:lineRule="exact"/>
              <w:jc w:val="center"/>
              <w:rPr>
                <w:rFonts w:ascii="华文中宋" w:hAnsi="华文中宋" w:eastAsia="华文中宋"/>
                <w:sz w:val="28"/>
              </w:rPr>
            </w:pPr>
            <w:r>
              <w:rPr>
                <w:rFonts w:hint="eastAsia" w:ascii="华文中宋" w:hAnsi="华文中宋" w:eastAsia="华文中宋"/>
                <w:sz w:val="28"/>
              </w:rPr>
              <w:t>编品</w:t>
            </w:r>
          </w:p>
          <w:p>
            <w:pPr>
              <w:spacing w:line="340" w:lineRule="exact"/>
              <w:jc w:val="center"/>
              <w:rPr>
                <w:rFonts w:ascii="华文中宋" w:hAnsi="华文中宋" w:eastAsia="华文中宋"/>
                <w:sz w:val="28"/>
              </w:rPr>
            </w:pPr>
            <w:r>
              <w:rPr>
                <w:rFonts w:hint="eastAsia" w:ascii="华文中宋" w:hAnsi="华文中宋" w:eastAsia="华文中宋"/>
                <w:sz w:val="28"/>
              </w:rPr>
              <w:t>过简</w:t>
            </w:r>
          </w:p>
          <w:p>
            <w:pPr>
              <w:spacing w:line="340" w:lineRule="exact"/>
              <w:jc w:val="center"/>
              <w:rPr>
                <w:rFonts w:ascii="华文中宋" w:hAnsi="华文中宋" w:eastAsia="华文中宋"/>
                <w:sz w:val="28"/>
              </w:rPr>
            </w:pPr>
            <w:r>
              <w:rPr>
                <w:rFonts w:hint="eastAsia" w:ascii="华文中宋" w:hAnsi="华文中宋" w:eastAsia="华文中宋"/>
                <w:sz w:val="28"/>
              </w:rPr>
              <w:t>程介</w:t>
            </w:r>
          </w:p>
          <w:p>
            <w:pPr>
              <w:spacing w:line="340" w:lineRule="exact"/>
              <w:jc w:val="center"/>
              <w:rPr>
                <w:rFonts w:ascii="华文中宋" w:hAnsi="华文中宋" w:eastAsia="华文中宋"/>
                <w:sz w:val="28"/>
              </w:rPr>
            </w:pPr>
            <w:r>
              <w:rPr>
                <w:rFonts w:hint="eastAsia" w:ascii="华文中宋" w:hAnsi="华文中宋" w:eastAsia="华文中宋"/>
                <w:sz w:val="28"/>
              </w:rPr>
              <w:t xml:space="preserve">  ︶</w:t>
            </w:r>
          </w:p>
        </w:tc>
        <w:tc>
          <w:tcPr>
            <w:tcW w:w="8175" w:type="dxa"/>
            <w:gridSpan w:val="12"/>
            <w:tcBorders>
              <w:top w:val="single" w:color="auto" w:sz="4" w:space="0"/>
              <w:left w:val="single" w:color="auto" w:sz="4" w:space="0"/>
              <w:bottom w:val="single" w:color="auto" w:sz="4" w:space="0"/>
              <w:right w:val="single" w:color="auto" w:sz="4" w:space="0"/>
            </w:tcBorders>
          </w:tcPr>
          <w:p>
            <w:pPr>
              <w:spacing w:line="288" w:lineRule="auto"/>
              <w:jc w:val="left"/>
              <w:rPr>
                <w:rFonts w:ascii="仿宋_GB2312" w:eastAsia="仿宋_GB2312"/>
                <w:sz w:val="28"/>
              </w:rPr>
            </w:pPr>
            <w:r>
              <w:rPr>
                <w:rFonts w:hint="eastAsia" w:ascii="宋体" w:hAnsi="宋体" w:cs="宋体"/>
              </w:rPr>
              <w:t xml:space="preserve">     为贯彻落实《中共中央、国务院关于稳步推进农村集体产权制度改革的意见》（中发〔</w:t>
            </w:r>
            <w:r>
              <w:rPr>
                <w:rFonts w:ascii="宋体" w:hAnsi="宋体" w:cs="宋体"/>
              </w:rPr>
              <w:t>2016</w:t>
            </w:r>
            <w:r>
              <w:rPr>
                <w:rFonts w:hint="eastAsia" w:ascii="宋体" w:hAnsi="宋体" w:cs="宋体"/>
              </w:rPr>
              <w:t>〕</w:t>
            </w:r>
            <w:r>
              <w:rPr>
                <w:rFonts w:ascii="宋体" w:hAnsi="宋体" w:cs="宋体"/>
              </w:rPr>
              <w:t>37</w:t>
            </w:r>
            <w:r>
              <w:rPr>
                <w:rFonts w:hint="eastAsia" w:ascii="宋体" w:hAnsi="宋体" w:cs="宋体"/>
              </w:rPr>
              <w:t>号）精神，</w:t>
            </w:r>
            <w:r>
              <w:rPr>
                <w:rFonts w:ascii="宋体" w:hAnsi="宋体" w:cs="宋体"/>
              </w:rPr>
              <w:t>2017</w:t>
            </w:r>
            <w:r>
              <w:rPr>
                <w:rFonts w:hint="eastAsia" w:ascii="宋体" w:hAnsi="宋体" w:cs="宋体"/>
              </w:rPr>
              <w:t>年</w:t>
            </w:r>
            <w:r>
              <w:rPr>
                <w:rFonts w:ascii="宋体" w:hAnsi="宋体" w:cs="宋体"/>
              </w:rPr>
              <w:t>9</w:t>
            </w:r>
            <w:r>
              <w:rPr>
                <w:rFonts w:hint="eastAsia" w:ascii="宋体" w:hAnsi="宋体" w:cs="宋体"/>
              </w:rPr>
              <w:t>月</w:t>
            </w:r>
            <w:r>
              <w:rPr>
                <w:rFonts w:ascii="宋体" w:hAnsi="宋体" w:cs="宋体"/>
              </w:rPr>
              <w:t>1</w:t>
            </w:r>
            <w:r>
              <w:rPr>
                <w:rFonts w:hint="eastAsia" w:ascii="宋体" w:hAnsi="宋体" w:cs="宋体"/>
              </w:rPr>
              <w:t>日，中共江西省委、江西省人民政府下发了《关于稳步推进农村集体产权制度改革发展壮大农村集体经济的实施意见》。意见下发后，我省各地按照文件要求，大力推进农村集体产权制度改革、发展壮大农村集体经济，维护农民合法权益、增加农民财产性收入，各地在实践中探索出一些具有借鉴意义的成功的经验。记者相继调查采访了宜春、南昌、抚州、九江、上饶等地农村推进农村集体产权制度改革的做法，采写了该篇稿件，意在总结归纳这些地方的好经验，探索改革过程中遇到的难题及破解办法，力求给全省农村集体产权制度改革、发展壮大农村集体经济，保护农民合法权益、促进农民增加收入提供有益借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62" w:hRule="exact"/>
        </w:trPr>
        <w:tc>
          <w:tcPr>
            <w:tcW w:w="1018" w:type="dxa"/>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社</w:t>
            </w:r>
          </w:p>
          <w:p>
            <w:pPr>
              <w:spacing w:line="380" w:lineRule="exact"/>
              <w:jc w:val="center"/>
              <w:rPr>
                <w:rFonts w:ascii="华文中宋" w:hAnsi="华文中宋" w:eastAsia="华文中宋"/>
                <w:sz w:val="28"/>
              </w:rPr>
            </w:pPr>
            <w:r>
              <w:rPr>
                <w:rFonts w:hint="eastAsia" w:ascii="华文中宋" w:hAnsi="华文中宋" w:eastAsia="华文中宋"/>
                <w:sz w:val="28"/>
              </w:rPr>
              <w:t>会</w:t>
            </w:r>
          </w:p>
          <w:p>
            <w:pPr>
              <w:spacing w:line="380" w:lineRule="exact"/>
              <w:jc w:val="center"/>
              <w:rPr>
                <w:rFonts w:ascii="华文中宋" w:hAnsi="华文中宋" w:eastAsia="华文中宋"/>
                <w:sz w:val="28"/>
              </w:rPr>
            </w:pPr>
            <w:r>
              <w:rPr>
                <w:rFonts w:hint="eastAsia" w:ascii="华文中宋" w:hAnsi="华文中宋" w:eastAsia="华文中宋"/>
                <w:sz w:val="28"/>
              </w:rPr>
              <w:t>效</w:t>
            </w:r>
          </w:p>
          <w:p>
            <w:pPr>
              <w:spacing w:line="380" w:lineRule="exact"/>
              <w:jc w:val="center"/>
              <w:rPr>
                <w:rFonts w:ascii="华文中宋" w:hAnsi="华文中宋" w:eastAsia="华文中宋"/>
                <w:sz w:val="28"/>
              </w:rPr>
            </w:pPr>
            <w:r>
              <w:rPr>
                <w:rFonts w:hint="eastAsia" w:ascii="华文中宋" w:hAnsi="华文中宋" w:eastAsia="华文中宋"/>
                <w:sz w:val="28"/>
              </w:rPr>
              <w:t>果</w:t>
            </w:r>
          </w:p>
        </w:tc>
        <w:tc>
          <w:tcPr>
            <w:tcW w:w="8175" w:type="dxa"/>
            <w:gridSpan w:val="12"/>
            <w:tcBorders>
              <w:top w:val="single" w:color="auto" w:sz="4" w:space="0"/>
              <w:left w:val="single" w:color="auto" w:sz="4" w:space="0"/>
              <w:bottom w:val="single" w:color="auto" w:sz="4" w:space="0"/>
              <w:right w:val="single" w:color="auto" w:sz="4" w:space="0"/>
            </w:tcBorders>
          </w:tcPr>
          <w:p>
            <w:pPr>
              <w:spacing w:line="360" w:lineRule="auto"/>
              <w:ind w:firstLine="420" w:firstLineChars="200"/>
              <w:jc w:val="left"/>
              <w:rPr>
                <w:rFonts w:ascii="仿宋_GB2312" w:eastAsia="仿宋_GB2312"/>
                <w:sz w:val="28"/>
              </w:rPr>
            </w:pPr>
            <w:r>
              <w:rPr>
                <w:rFonts w:hint="eastAsia" w:ascii="宋体" w:hAnsi="宋体" w:cs="宋体"/>
              </w:rPr>
              <w:t>稿子见报后，在社会上产生强烈反响，人民网、新华网等国内主要网站纷纷转载。以高票评为当月</w:t>
            </w:r>
            <w:r>
              <w:rPr>
                <w:rFonts w:ascii="宋体" w:hAnsi="宋体" w:cs="宋体"/>
              </w:rPr>
              <w:t>B</w:t>
            </w:r>
            <w:r>
              <w:rPr>
                <w:rFonts w:hint="eastAsia" w:ascii="宋体" w:hAnsi="宋体" w:cs="宋体"/>
              </w:rPr>
              <w:t>等好稿，在第二十五届江西新闻奖评选中，以得票第一获评一等奖。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87" w:hRule="exact"/>
        </w:trPr>
        <w:tc>
          <w:tcPr>
            <w:tcW w:w="1018" w:type="dxa"/>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 xml:space="preserve">  ︵</w:t>
            </w:r>
          </w:p>
          <w:p>
            <w:pPr>
              <w:spacing w:line="380" w:lineRule="exact"/>
              <w:jc w:val="center"/>
              <w:rPr>
                <w:rFonts w:ascii="华文中宋" w:hAnsi="华文中宋" w:eastAsia="华文中宋"/>
                <w:sz w:val="28"/>
              </w:rPr>
            </w:pPr>
            <w:r>
              <w:rPr>
                <w:rFonts w:hint="eastAsia" w:ascii="华文中宋" w:hAnsi="华文中宋" w:eastAsia="华文中宋"/>
                <w:sz w:val="28"/>
              </w:rPr>
              <w:t>初推</w:t>
            </w:r>
          </w:p>
          <w:p>
            <w:pPr>
              <w:spacing w:line="380" w:lineRule="exact"/>
              <w:jc w:val="center"/>
              <w:rPr>
                <w:rFonts w:ascii="华文中宋" w:hAnsi="华文中宋" w:eastAsia="华文中宋"/>
                <w:sz w:val="28"/>
              </w:rPr>
            </w:pPr>
            <w:r>
              <w:rPr>
                <w:rFonts w:hint="eastAsia" w:ascii="华文中宋" w:hAnsi="华文中宋" w:eastAsia="华文中宋"/>
                <w:sz w:val="28"/>
              </w:rPr>
              <w:t>评荐</w:t>
            </w:r>
          </w:p>
          <w:p>
            <w:pPr>
              <w:spacing w:line="380" w:lineRule="exact"/>
              <w:jc w:val="center"/>
              <w:rPr>
                <w:rFonts w:ascii="华文中宋" w:hAnsi="华文中宋" w:eastAsia="华文中宋"/>
                <w:sz w:val="28"/>
              </w:rPr>
            </w:pPr>
            <w:r>
              <w:rPr>
                <w:rFonts w:hint="eastAsia" w:ascii="华文中宋" w:hAnsi="华文中宋" w:eastAsia="华文中宋"/>
                <w:sz w:val="28"/>
              </w:rPr>
              <w:t>评理</w:t>
            </w:r>
          </w:p>
          <w:p>
            <w:pPr>
              <w:spacing w:line="380" w:lineRule="exact"/>
              <w:jc w:val="center"/>
              <w:rPr>
                <w:rFonts w:ascii="华文中宋" w:hAnsi="华文中宋" w:eastAsia="华文中宋"/>
                <w:sz w:val="28"/>
              </w:rPr>
            </w:pPr>
            <w:r>
              <w:rPr>
                <w:rFonts w:hint="eastAsia" w:ascii="华文中宋" w:hAnsi="华文中宋" w:eastAsia="华文中宋"/>
                <w:sz w:val="28"/>
              </w:rPr>
              <w:t>语由</w:t>
            </w:r>
          </w:p>
          <w:p>
            <w:pPr>
              <w:spacing w:line="380" w:lineRule="exact"/>
              <w:jc w:val="center"/>
              <w:rPr>
                <w:rFonts w:ascii="华文中宋" w:hAnsi="华文中宋" w:eastAsia="华文中宋"/>
                <w:sz w:val="28"/>
              </w:rPr>
            </w:pPr>
            <w:r>
              <w:rPr>
                <w:rFonts w:hint="eastAsia" w:ascii="华文中宋" w:hAnsi="华文中宋" w:eastAsia="华文中宋"/>
                <w:sz w:val="28"/>
              </w:rPr>
              <w:t xml:space="preserve">  ︶</w:t>
            </w:r>
          </w:p>
        </w:tc>
        <w:tc>
          <w:tcPr>
            <w:tcW w:w="8175" w:type="dxa"/>
            <w:gridSpan w:val="12"/>
            <w:tcBorders>
              <w:top w:val="single" w:color="auto" w:sz="4" w:space="0"/>
              <w:left w:val="single" w:color="auto" w:sz="4" w:space="0"/>
              <w:bottom w:val="single" w:color="auto" w:sz="4" w:space="0"/>
              <w:right w:val="single" w:color="auto" w:sz="4" w:space="0"/>
            </w:tcBorders>
          </w:tcPr>
          <w:p>
            <w:pPr>
              <w:spacing w:line="360" w:lineRule="exact"/>
              <w:ind w:firstLine="404"/>
              <w:jc w:val="left"/>
              <w:rPr>
                <w:rFonts w:ascii="仿宋" w:hAnsi="仿宋" w:eastAsia="仿宋"/>
                <w:spacing w:val="-2"/>
                <w:sz w:val="24"/>
                <w:szCs w:val="24"/>
              </w:rPr>
            </w:pPr>
            <w:r>
              <w:rPr>
                <w:rFonts w:hint="eastAsia" w:ascii="仿宋" w:hAnsi="仿宋" w:eastAsia="仿宋"/>
                <w:spacing w:val="-2"/>
                <w:sz w:val="24"/>
                <w:szCs w:val="24"/>
              </w:rPr>
              <w:t>该作品选题重大，敏锐抓住农村集体产权制度改革这个</w:t>
            </w:r>
            <w:r>
              <w:rPr>
                <w:rFonts w:hint="eastAsia" w:ascii="仿宋" w:hAnsi="仿宋" w:eastAsia="仿宋"/>
                <w:spacing w:val="-2"/>
                <w:sz w:val="24"/>
                <w:szCs w:val="24"/>
                <w:lang w:val="en-US" w:eastAsia="zh-CN"/>
              </w:rPr>
              <w:t>值得</w:t>
            </w:r>
            <w:r>
              <w:rPr>
                <w:rFonts w:hint="eastAsia" w:ascii="仿宋" w:hAnsi="仿宋" w:eastAsia="仿宋"/>
                <w:spacing w:val="-2"/>
                <w:sz w:val="24"/>
                <w:szCs w:val="24"/>
              </w:rPr>
              <w:t>关注的重大题材，</w:t>
            </w:r>
            <w:r>
              <w:rPr>
                <w:rFonts w:hint="eastAsia" w:ascii="仿宋" w:hAnsi="仿宋" w:eastAsia="仿宋"/>
                <w:spacing w:val="-2"/>
                <w:sz w:val="24"/>
                <w:szCs w:val="24"/>
                <w:lang w:val="en-US" w:eastAsia="zh-CN"/>
              </w:rPr>
              <w:t>不仅</w:t>
            </w:r>
            <w:r>
              <w:rPr>
                <w:rFonts w:hint="eastAsia" w:ascii="仿宋" w:hAnsi="仿宋" w:eastAsia="仿宋"/>
                <w:spacing w:val="-2"/>
                <w:sz w:val="24"/>
                <w:szCs w:val="24"/>
              </w:rPr>
              <w:t>报道江西省在实践中的成功经验，也</w:t>
            </w:r>
            <w:r>
              <w:rPr>
                <w:rFonts w:hint="eastAsia" w:ascii="仿宋" w:hAnsi="仿宋" w:eastAsia="仿宋"/>
                <w:spacing w:val="-2"/>
                <w:sz w:val="24"/>
                <w:szCs w:val="24"/>
                <w:lang w:val="en-US" w:eastAsia="zh-CN"/>
              </w:rPr>
              <w:t>不回避实践中</w:t>
            </w:r>
            <w:r>
              <w:rPr>
                <w:rFonts w:hint="eastAsia" w:ascii="仿宋" w:hAnsi="仿宋" w:eastAsia="仿宋"/>
                <w:spacing w:val="-2"/>
                <w:sz w:val="24"/>
                <w:szCs w:val="24"/>
              </w:rPr>
              <w:t>遇到的问题</w:t>
            </w:r>
            <w:r>
              <w:rPr>
                <w:rFonts w:hint="eastAsia" w:ascii="仿宋" w:hAnsi="仿宋" w:eastAsia="仿宋"/>
                <w:spacing w:val="-2"/>
                <w:sz w:val="24"/>
                <w:szCs w:val="24"/>
                <w:lang w:eastAsia="zh-CN"/>
              </w:rPr>
              <w:t>，</w:t>
            </w:r>
            <w:r>
              <w:rPr>
                <w:rFonts w:hint="eastAsia" w:ascii="仿宋" w:hAnsi="仿宋" w:eastAsia="仿宋"/>
                <w:spacing w:val="-2"/>
                <w:sz w:val="24"/>
                <w:szCs w:val="24"/>
              </w:rPr>
              <w:t>并探寻破解之道，起到了释疑解惑的作用。</w:t>
            </w:r>
            <w:r>
              <w:rPr>
                <w:rFonts w:hint="eastAsia" w:ascii="仿宋" w:hAnsi="仿宋" w:eastAsia="仿宋"/>
                <w:spacing w:val="-2"/>
                <w:sz w:val="24"/>
                <w:szCs w:val="24"/>
                <w:lang w:val="en-US" w:eastAsia="zh-CN"/>
              </w:rPr>
              <w:t>记者</w:t>
            </w:r>
            <w:r>
              <w:rPr>
                <w:rFonts w:hint="eastAsia" w:ascii="仿宋" w:hAnsi="仿宋" w:eastAsia="仿宋"/>
                <w:spacing w:val="-2"/>
                <w:sz w:val="24"/>
                <w:szCs w:val="24"/>
              </w:rPr>
              <w:t>采访深入扎实，</w:t>
            </w:r>
            <w:r>
              <w:rPr>
                <w:rFonts w:hint="eastAsia" w:ascii="仿宋" w:hAnsi="仿宋" w:eastAsia="仿宋"/>
                <w:spacing w:val="-2"/>
                <w:sz w:val="24"/>
                <w:szCs w:val="24"/>
                <w:lang w:val="en-US" w:eastAsia="zh-CN"/>
              </w:rPr>
              <w:t>作品</w:t>
            </w:r>
            <w:r>
              <w:rPr>
                <w:rFonts w:hint="eastAsia" w:ascii="仿宋" w:hAnsi="仿宋" w:eastAsia="仿宋"/>
                <w:spacing w:val="-2"/>
                <w:sz w:val="24"/>
                <w:szCs w:val="24"/>
              </w:rPr>
              <w:t>内容翔实，</w:t>
            </w:r>
            <w:r>
              <w:rPr>
                <w:rFonts w:hint="eastAsia" w:ascii="仿宋" w:hAnsi="仿宋" w:eastAsia="仿宋"/>
                <w:spacing w:val="-2"/>
                <w:sz w:val="24"/>
                <w:szCs w:val="24"/>
                <w:lang w:val="en-US" w:eastAsia="zh-CN"/>
              </w:rPr>
              <w:t>点面结合，</w:t>
            </w:r>
            <w:r>
              <w:rPr>
                <w:rFonts w:hint="eastAsia" w:ascii="仿宋" w:hAnsi="仿宋" w:eastAsia="仿宋"/>
                <w:spacing w:val="-2"/>
                <w:sz w:val="24"/>
                <w:szCs w:val="24"/>
              </w:rPr>
              <w:t>有</w:t>
            </w:r>
            <w:r>
              <w:rPr>
                <w:rFonts w:hint="eastAsia" w:ascii="仿宋" w:hAnsi="仿宋" w:eastAsia="仿宋"/>
                <w:spacing w:val="-2"/>
                <w:sz w:val="24"/>
                <w:szCs w:val="24"/>
                <w:lang w:val="en-US" w:eastAsia="zh-CN"/>
              </w:rPr>
              <w:t>高度、有</w:t>
            </w:r>
            <w:r>
              <w:rPr>
                <w:rFonts w:hint="eastAsia" w:ascii="仿宋" w:hAnsi="仿宋" w:eastAsia="仿宋"/>
                <w:spacing w:val="-2"/>
                <w:sz w:val="24"/>
                <w:szCs w:val="24"/>
              </w:rPr>
              <w:t>深度</w:t>
            </w:r>
            <w:r>
              <w:rPr>
                <w:rFonts w:hint="eastAsia" w:ascii="仿宋" w:hAnsi="仿宋" w:eastAsia="仿宋"/>
                <w:spacing w:val="-2"/>
                <w:sz w:val="24"/>
                <w:szCs w:val="24"/>
                <w:lang w:eastAsia="zh-CN"/>
              </w:rPr>
              <w:t>，</w:t>
            </w:r>
            <w:r>
              <w:rPr>
                <w:rFonts w:hint="eastAsia" w:ascii="仿宋" w:hAnsi="仿宋" w:eastAsia="仿宋"/>
                <w:spacing w:val="-2"/>
                <w:sz w:val="24"/>
                <w:szCs w:val="24"/>
                <w:lang w:val="en-US" w:eastAsia="zh-CN"/>
              </w:rPr>
              <w:t>充分解答了“为何改”“改什么”“怎么改”三个关键问题，提纲挈领。作品</w:t>
            </w:r>
            <w:r>
              <w:rPr>
                <w:rFonts w:hint="eastAsia" w:ascii="仿宋" w:hAnsi="仿宋" w:eastAsia="仿宋"/>
                <w:spacing w:val="-2"/>
                <w:sz w:val="24"/>
                <w:szCs w:val="24"/>
              </w:rPr>
              <w:t>既有现场描写，又有理论概括，鲜活流畅，通俗易懂，</w:t>
            </w:r>
            <w:r>
              <w:rPr>
                <w:rFonts w:hint="eastAsia" w:ascii="仿宋" w:hAnsi="仿宋" w:eastAsia="仿宋"/>
                <w:spacing w:val="-2"/>
                <w:sz w:val="24"/>
                <w:szCs w:val="24"/>
                <w:lang w:val="en-US" w:eastAsia="zh-CN"/>
              </w:rPr>
              <w:t>具有良好的传播力、引导力、影响力。同意</w:t>
            </w:r>
            <w:r>
              <w:rPr>
                <w:rFonts w:hint="eastAsia" w:ascii="仿宋" w:hAnsi="仿宋" w:eastAsia="仿宋"/>
                <w:spacing w:val="-2"/>
                <w:sz w:val="24"/>
                <w:szCs w:val="24"/>
              </w:rPr>
              <w:t>推荐该作品参评中国新闻奖。</w:t>
            </w:r>
          </w:p>
          <w:p>
            <w:pPr>
              <w:spacing w:line="360" w:lineRule="exact"/>
              <w:ind w:firstLine="404"/>
              <w:jc w:val="left"/>
              <w:rPr>
                <w:rFonts w:ascii="华文中宋" w:hAnsi="华文中宋" w:eastAsia="华文中宋"/>
                <w:spacing w:val="-2"/>
                <w:sz w:val="28"/>
              </w:rPr>
            </w:pPr>
            <w:r>
              <w:rPr>
                <w:rFonts w:hint="eastAsia" w:ascii="华文中宋" w:hAnsi="华文中宋" w:eastAsia="华文中宋"/>
                <w:spacing w:val="-2"/>
                <w:sz w:val="28"/>
              </w:rPr>
              <w:t xml:space="preserve">                              </w:t>
            </w:r>
            <w:bookmarkStart w:id="0" w:name="_GoBack"/>
            <w:bookmarkEnd w:id="0"/>
            <w:r>
              <w:rPr>
                <w:rFonts w:hint="eastAsia" w:ascii="华文中宋" w:hAnsi="华文中宋" w:eastAsia="华文中宋"/>
                <w:spacing w:val="-2"/>
                <w:sz w:val="28"/>
              </w:rPr>
              <w:t xml:space="preserve"> 签名：</w:t>
            </w:r>
          </w:p>
          <w:p>
            <w:pPr>
              <w:spacing w:line="360" w:lineRule="exact"/>
              <w:ind w:firstLine="5040" w:firstLineChars="1800"/>
              <w:rPr>
                <w:rFonts w:ascii="华文中宋" w:hAnsi="华文中宋" w:eastAsia="华文中宋"/>
                <w:sz w:val="28"/>
              </w:rPr>
            </w:pPr>
            <w:r>
              <w:rPr>
                <w:rFonts w:hint="eastAsia" w:ascii="华文中宋" w:hAnsi="华文中宋" w:eastAsia="华文中宋"/>
                <w:sz w:val="28"/>
              </w:rPr>
              <w:t>（盖单位公章）</w:t>
            </w:r>
          </w:p>
          <w:p>
            <w:pPr>
              <w:spacing w:line="360" w:lineRule="exact"/>
              <w:rPr>
                <w:rFonts w:ascii="仿宋_GB2312" w:eastAsia="仿宋_GB2312"/>
                <w:sz w:val="28"/>
              </w:rPr>
            </w:pPr>
            <w:r>
              <w:rPr>
                <w:rFonts w:hint="eastAsia" w:ascii="仿宋_GB2312" w:eastAsia="仿宋_GB2312"/>
                <w:sz w:val="28"/>
              </w:rPr>
              <w:t xml:space="preserve">                                   </w:t>
            </w:r>
            <w:r>
              <w:rPr>
                <w:rFonts w:ascii="华文中宋" w:hAnsi="华文中宋" w:eastAsia="华文中宋"/>
                <w:sz w:val="28"/>
              </w:rPr>
              <w:t>201</w:t>
            </w:r>
            <w:r>
              <w:rPr>
                <w:rFonts w:hint="eastAsia" w:ascii="华文中宋" w:hAnsi="华文中宋" w:eastAsia="华文中宋"/>
                <w:sz w:val="28"/>
              </w:rPr>
              <w:t>8</w:t>
            </w:r>
            <w:r>
              <w:rPr>
                <w:rFonts w:ascii="华文中宋" w:hAnsi="华文中宋" w:eastAsia="华文中宋"/>
                <w:sz w:val="28"/>
              </w:rPr>
              <w:t>年5</w:t>
            </w:r>
            <w:r>
              <w:rPr>
                <w:rFonts w:hint="eastAsia" w:ascii="华文中宋" w:hAnsi="华文中宋" w:eastAsia="华文中宋"/>
                <w:sz w:val="28"/>
              </w:rPr>
              <w:t>月</w:t>
            </w:r>
            <w:r>
              <w:rPr>
                <w:rFonts w:ascii="华文中宋" w:hAnsi="华文中宋" w:eastAsia="华文中宋"/>
                <w:sz w:val="28"/>
              </w:rPr>
              <w:t>8</w:t>
            </w:r>
            <w:r>
              <w:rPr>
                <w:rFonts w:hint="eastAsia" w:ascii="华文中宋" w:hAnsi="华文中宋" w:eastAsia="华文中宋"/>
                <w:sz w:val="28"/>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exact"/>
        </w:trPr>
        <w:tc>
          <w:tcPr>
            <w:tcW w:w="2001" w:type="dxa"/>
            <w:gridSpan w:val="4"/>
            <w:tcBorders>
              <w:top w:val="single" w:color="auto" w:sz="4" w:space="0"/>
              <w:left w:val="single" w:color="auto" w:sz="4" w:space="0"/>
              <w:bottom w:val="single" w:color="auto" w:sz="4" w:space="0"/>
              <w:right w:val="single" w:color="auto" w:sz="4" w:space="0"/>
            </w:tcBorders>
          </w:tcPr>
          <w:p>
            <w:pPr>
              <w:spacing w:line="500" w:lineRule="exact"/>
              <w:rPr>
                <w:rFonts w:ascii="华文中宋" w:hAnsi="华文中宋" w:eastAsia="华文中宋"/>
                <w:spacing w:val="-12"/>
                <w:sz w:val="28"/>
                <w:szCs w:val="28"/>
              </w:rPr>
            </w:pPr>
            <w:r>
              <w:rPr>
                <w:rFonts w:hint="eastAsia" w:ascii="华文中宋" w:hAnsi="华文中宋" w:eastAsia="华文中宋"/>
                <w:spacing w:val="-12"/>
                <w:sz w:val="28"/>
                <w:szCs w:val="28"/>
              </w:rPr>
              <w:t>联系人(作者)</w:t>
            </w:r>
          </w:p>
        </w:tc>
        <w:tc>
          <w:tcPr>
            <w:tcW w:w="2992" w:type="dxa"/>
            <w:gridSpan w:val="3"/>
            <w:tcBorders>
              <w:top w:val="single" w:color="auto" w:sz="4" w:space="0"/>
              <w:left w:val="single" w:color="auto" w:sz="4" w:space="0"/>
              <w:bottom w:val="single" w:color="auto" w:sz="4" w:space="0"/>
              <w:right w:val="single" w:color="auto" w:sz="4" w:space="0"/>
            </w:tcBorders>
          </w:tcPr>
          <w:p>
            <w:pPr>
              <w:spacing w:line="500" w:lineRule="exact"/>
              <w:rPr>
                <w:rFonts w:ascii="华文中宋" w:hAnsi="华文中宋" w:eastAsia="华文中宋"/>
                <w:sz w:val="28"/>
              </w:rPr>
            </w:pPr>
            <w:r>
              <w:rPr>
                <w:rFonts w:hint="eastAsia" w:ascii="仿宋" w:hAnsi="仿宋" w:eastAsia="仿宋" w:cs="仿宋"/>
                <w:sz w:val="24"/>
                <w:szCs w:val="24"/>
              </w:rPr>
              <w:t xml:space="preserve">      </w:t>
            </w:r>
            <w:r>
              <w:rPr>
                <w:rFonts w:hint="eastAsia" w:ascii="宋体" w:hAnsi="宋体" w:cs="宋体"/>
              </w:rPr>
              <w:t>罗云羽</w:t>
            </w:r>
          </w:p>
        </w:tc>
        <w:tc>
          <w:tcPr>
            <w:tcW w:w="992" w:type="dxa"/>
            <w:gridSpan w:val="2"/>
            <w:tcBorders>
              <w:top w:val="single" w:color="auto" w:sz="4" w:space="0"/>
              <w:left w:val="single" w:color="auto" w:sz="4" w:space="0"/>
              <w:bottom w:val="single" w:color="auto" w:sz="4" w:space="0"/>
              <w:right w:val="single" w:color="auto" w:sz="4" w:space="0"/>
            </w:tcBorders>
          </w:tcPr>
          <w:p>
            <w:pPr>
              <w:spacing w:line="500" w:lineRule="exact"/>
              <w:rPr>
                <w:rFonts w:ascii="华文中宋" w:hAnsi="华文中宋" w:eastAsia="华文中宋"/>
                <w:sz w:val="28"/>
              </w:rPr>
            </w:pPr>
            <w:r>
              <w:rPr>
                <w:rFonts w:hint="eastAsia" w:ascii="华文中宋" w:hAnsi="华文中宋" w:eastAsia="华文中宋"/>
                <w:sz w:val="28"/>
              </w:rPr>
              <w:t>手机</w:t>
            </w:r>
          </w:p>
        </w:tc>
        <w:tc>
          <w:tcPr>
            <w:tcW w:w="3208" w:type="dxa"/>
            <w:gridSpan w:val="4"/>
            <w:tcBorders>
              <w:top w:val="single" w:color="auto" w:sz="4" w:space="0"/>
              <w:left w:val="single" w:color="auto" w:sz="4" w:space="0"/>
              <w:bottom w:val="single" w:color="auto" w:sz="4" w:space="0"/>
              <w:right w:val="single" w:color="auto" w:sz="4" w:space="0"/>
            </w:tcBorders>
          </w:tcPr>
          <w:p>
            <w:pPr>
              <w:spacing w:line="500" w:lineRule="exact"/>
              <w:rPr>
                <w:rFonts w:ascii="华文中宋" w:hAnsi="华文中宋" w:eastAsia="华文中宋"/>
                <w:sz w:val="28"/>
              </w:rPr>
            </w:pPr>
            <w:r>
              <w:rPr>
                <w:rFonts w:ascii="宋体" w:hAnsi="宋体" w:cs="宋体"/>
                <w:sz w:val="24"/>
                <w:szCs w:val="24"/>
              </w:rPr>
              <w:t>13807096228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47" w:hRule="exact"/>
        </w:trPr>
        <w:tc>
          <w:tcPr>
            <w:tcW w:w="1251" w:type="dxa"/>
            <w:gridSpan w:val="2"/>
            <w:tcBorders>
              <w:left w:val="single" w:color="auto" w:sz="4" w:space="0"/>
              <w:bottom w:val="single" w:color="auto" w:sz="4" w:space="0"/>
              <w:right w:val="single" w:color="auto" w:sz="4" w:space="0"/>
            </w:tcBorders>
          </w:tcPr>
          <w:p>
            <w:pPr>
              <w:spacing w:line="500" w:lineRule="exact"/>
              <w:rPr>
                <w:rFonts w:ascii="华文中宋" w:hAnsi="华文中宋" w:eastAsia="华文中宋"/>
                <w:sz w:val="28"/>
              </w:rPr>
            </w:pPr>
            <w:r>
              <w:rPr>
                <w:rFonts w:hint="eastAsia" w:ascii="华文中宋" w:hAnsi="华文中宋" w:eastAsia="华文中宋"/>
                <w:sz w:val="28"/>
              </w:rPr>
              <w:t>电话</w:t>
            </w:r>
          </w:p>
        </w:tc>
        <w:tc>
          <w:tcPr>
            <w:tcW w:w="2608" w:type="dxa"/>
            <w:gridSpan w:val="3"/>
            <w:tcBorders>
              <w:left w:val="single" w:color="auto" w:sz="4" w:space="0"/>
              <w:bottom w:val="single" w:color="auto" w:sz="4" w:space="0"/>
              <w:right w:val="single" w:color="auto" w:sz="4" w:space="0"/>
            </w:tcBorders>
          </w:tcPr>
          <w:p>
            <w:pPr>
              <w:spacing w:line="500" w:lineRule="exact"/>
              <w:rPr>
                <w:rFonts w:ascii="华文中宋" w:hAnsi="华文中宋" w:eastAsia="华文中宋"/>
                <w:sz w:val="28"/>
              </w:rPr>
            </w:pPr>
            <w:r>
              <w:rPr>
                <w:rFonts w:hint="eastAsia" w:ascii="华文中宋" w:hAnsi="华文中宋" w:eastAsia="华文中宋"/>
                <w:sz w:val="28"/>
              </w:rPr>
              <w:t xml:space="preserve">     </w:t>
            </w:r>
            <w:r>
              <w:rPr>
                <w:rFonts w:ascii="宋体" w:hAnsi="宋体" w:cs="宋体"/>
              </w:rPr>
              <w:t>86849130</w:t>
            </w:r>
          </w:p>
        </w:tc>
        <w:tc>
          <w:tcPr>
            <w:tcW w:w="1134" w:type="dxa"/>
            <w:gridSpan w:val="2"/>
            <w:tcBorders>
              <w:left w:val="single" w:color="auto" w:sz="4" w:space="0"/>
              <w:bottom w:val="single" w:color="auto" w:sz="4" w:space="0"/>
              <w:right w:val="single" w:color="auto" w:sz="4" w:space="0"/>
            </w:tcBorders>
          </w:tcPr>
          <w:p>
            <w:pPr>
              <w:spacing w:line="500" w:lineRule="exact"/>
              <w:rPr>
                <w:rFonts w:ascii="华文中宋" w:hAnsi="华文中宋" w:eastAsia="华文中宋"/>
                <w:sz w:val="28"/>
              </w:rPr>
            </w:pPr>
            <w:r>
              <w:rPr>
                <w:rFonts w:hint="eastAsia" w:ascii="华文中宋" w:hAnsi="华文中宋" w:eastAsia="华文中宋"/>
                <w:sz w:val="28"/>
              </w:rPr>
              <w:t>E-mail</w:t>
            </w:r>
          </w:p>
        </w:tc>
        <w:tc>
          <w:tcPr>
            <w:tcW w:w="4200" w:type="dxa"/>
            <w:gridSpan w:val="6"/>
            <w:tcBorders>
              <w:left w:val="single" w:color="auto" w:sz="4" w:space="0"/>
              <w:bottom w:val="single" w:color="auto" w:sz="4" w:space="0"/>
              <w:right w:val="single" w:color="auto" w:sz="4" w:space="0"/>
            </w:tcBorders>
          </w:tcPr>
          <w:p>
            <w:pPr>
              <w:spacing w:line="500" w:lineRule="exact"/>
              <w:rPr>
                <w:rFonts w:ascii="华文中宋" w:hAnsi="华文中宋" w:eastAsia="华文中宋"/>
                <w:sz w:val="28"/>
              </w:rPr>
            </w:pPr>
            <w:r>
              <w:rPr>
                <w:rFonts w:hint="eastAsia" w:ascii="宋体" w:hAnsi="宋体" w:cs="宋体"/>
              </w:rPr>
              <w:t xml:space="preserve">        </w:t>
            </w:r>
            <w:r>
              <w:rPr>
                <w:rFonts w:ascii="宋体" w:hAnsi="宋体" w:cs="宋体"/>
              </w:rPr>
              <w:t>1436049586@qq.com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exact"/>
        </w:trPr>
        <w:tc>
          <w:tcPr>
            <w:tcW w:w="1251" w:type="dxa"/>
            <w:gridSpan w:val="2"/>
            <w:tcBorders>
              <w:left w:val="single" w:color="auto" w:sz="4" w:space="0"/>
              <w:bottom w:val="single" w:color="auto" w:sz="4" w:space="0"/>
              <w:right w:val="single" w:color="auto" w:sz="4" w:space="0"/>
            </w:tcBorders>
          </w:tcPr>
          <w:p>
            <w:pPr>
              <w:spacing w:line="500" w:lineRule="exact"/>
              <w:rPr>
                <w:rFonts w:ascii="华文中宋" w:hAnsi="华文中宋" w:eastAsia="华文中宋"/>
                <w:b/>
                <w:color w:val="FF0000"/>
                <w:sz w:val="28"/>
              </w:rPr>
            </w:pPr>
            <w:r>
              <w:rPr>
                <w:rFonts w:hint="eastAsia" w:ascii="华文中宋" w:hAnsi="华文中宋" w:eastAsia="华文中宋"/>
                <w:sz w:val="28"/>
              </w:rPr>
              <w:t>地址</w:t>
            </w:r>
          </w:p>
        </w:tc>
        <w:tc>
          <w:tcPr>
            <w:tcW w:w="4734" w:type="dxa"/>
            <w:gridSpan w:val="7"/>
            <w:tcBorders>
              <w:left w:val="single" w:color="auto" w:sz="4" w:space="0"/>
              <w:bottom w:val="single" w:color="auto" w:sz="4" w:space="0"/>
              <w:right w:val="single" w:color="auto" w:sz="4" w:space="0"/>
            </w:tcBorders>
          </w:tcPr>
          <w:p>
            <w:pPr>
              <w:spacing w:line="500" w:lineRule="exact"/>
              <w:rPr>
                <w:rFonts w:ascii="华文中宋" w:hAnsi="华文中宋" w:eastAsia="华文中宋"/>
                <w:b/>
                <w:color w:val="FF0000"/>
                <w:sz w:val="28"/>
              </w:rPr>
            </w:pPr>
            <w:r>
              <w:rPr>
                <w:rFonts w:hint="eastAsia" w:ascii="宋体" w:hAnsi="宋体" w:cs="宋体"/>
              </w:rPr>
              <w:t>南昌市红谷中大道</w:t>
            </w:r>
            <w:r>
              <w:rPr>
                <w:rFonts w:ascii="宋体" w:hAnsi="宋体" w:cs="宋体"/>
              </w:rPr>
              <w:t>1326</w:t>
            </w:r>
            <w:r>
              <w:rPr>
                <w:rFonts w:hint="eastAsia" w:ascii="宋体" w:hAnsi="宋体" w:cs="宋体"/>
              </w:rPr>
              <w:t>号江西日报社</w:t>
            </w:r>
          </w:p>
        </w:tc>
        <w:tc>
          <w:tcPr>
            <w:tcW w:w="993" w:type="dxa"/>
            <w:gridSpan w:val="2"/>
            <w:tcBorders>
              <w:left w:val="single" w:color="auto" w:sz="4" w:space="0"/>
              <w:bottom w:val="single" w:color="auto" w:sz="4" w:space="0"/>
              <w:right w:val="single" w:color="auto" w:sz="4" w:space="0"/>
            </w:tcBorders>
          </w:tcPr>
          <w:p>
            <w:pPr>
              <w:spacing w:line="500" w:lineRule="exact"/>
              <w:rPr>
                <w:rFonts w:ascii="华文中宋" w:hAnsi="华文中宋" w:eastAsia="华文中宋"/>
                <w:b/>
                <w:color w:val="FF0000"/>
                <w:sz w:val="28"/>
              </w:rPr>
            </w:pPr>
            <w:r>
              <w:rPr>
                <w:rFonts w:hint="eastAsia" w:ascii="华文中宋" w:hAnsi="华文中宋" w:eastAsia="华文中宋"/>
                <w:sz w:val="28"/>
              </w:rPr>
              <w:t>邮编</w:t>
            </w:r>
          </w:p>
        </w:tc>
        <w:tc>
          <w:tcPr>
            <w:tcW w:w="2215" w:type="dxa"/>
            <w:gridSpan w:val="2"/>
            <w:tcBorders>
              <w:left w:val="single" w:color="auto" w:sz="4" w:space="0"/>
              <w:bottom w:val="single" w:color="auto" w:sz="4" w:space="0"/>
              <w:right w:val="single" w:color="auto" w:sz="4" w:space="0"/>
            </w:tcBorders>
          </w:tcPr>
          <w:p>
            <w:pPr>
              <w:spacing w:line="500" w:lineRule="exact"/>
              <w:rPr>
                <w:rFonts w:ascii="华文中宋" w:hAnsi="华文中宋" w:eastAsia="华文中宋"/>
                <w:b/>
                <w:color w:val="FF0000"/>
                <w:sz w:val="28"/>
              </w:rPr>
            </w:pPr>
            <w:r>
              <w:rPr>
                <w:rFonts w:hint="eastAsia" w:ascii="宋体" w:hAnsi="宋体" w:cs="宋体"/>
              </w:rPr>
              <w:t xml:space="preserve">      </w:t>
            </w:r>
            <w:r>
              <w:rPr>
                <w:rFonts w:ascii="宋体" w:hAnsi="宋体" w:cs="宋体"/>
              </w:rPr>
              <w:t>330038</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565"/>
    <w:rsid w:val="001136CB"/>
    <w:rsid w:val="00190507"/>
    <w:rsid w:val="00320E5F"/>
    <w:rsid w:val="00446F28"/>
    <w:rsid w:val="005F3C35"/>
    <w:rsid w:val="006E070A"/>
    <w:rsid w:val="00892C35"/>
    <w:rsid w:val="00911565"/>
    <w:rsid w:val="00AF1B04"/>
    <w:rsid w:val="00B220B4"/>
    <w:rsid w:val="00D606EA"/>
    <w:rsid w:val="00DE356A"/>
    <w:rsid w:val="00EF536D"/>
    <w:rsid w:val="00FC0665"/>
    <w:rsid w:val="08813221"/>
    <w:rsid w:val="08864001"/>
    <w:rsid w:val="13467855"/>
    <w:rsid w:val="23741A11"/>
    <w:rsid w:val="244A0B39"/>
    <w:rsid w:val="259F3AF8"/>
    <w:rsid w:val="27F5675D"/>
    <w:rsid w:val="2F4E3B46"/>
    <w:rsid w:val="419F5B2E"/>
    <w:rsid w:val="4D647608"/>
    <w:rsid w:val="4E4310D0"/>
    <w:rsid w:val="50695CAC"/>
    <w:rsid w:val="58645FEE"/>
    <w:rsid w:val="59975860"/>
    <w:rsid w:val="61CD368D"/>
    <w:rsid w:val="68170F67"/>
    <w:rsid w:val="72B07AAF"/>
    <w:rsid w:val="76915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5">
    <w:name w:val="Hyperlink"/>
    <w:uiPriority w:val="0"/>
    <w:rPr>
      <w:color w:val="0000FF"/>
      <w:u w:val="single"/>
    </w:rPr>
  </w:style>
  <w:style w:type="character" w:customStyle="1" w:styleId="7">
    <w:name w:val="页眉 字符"/>
    <w:basedOn w:val="4"/>
    <w:link w:val="3"/>
    <w:uiPriority w:val="0"/>
    <w:rPr>
      <w:kern w:val="2"/>
      <w:sz w:val="18"/>
      <w:szCs w:val="18"/>
    </w:rPr>
  </w:style>
  <w:style w:type="character" w:customStyle="1" w:styleId="8">
    <w:name w:val="页脚 字符"/>
    <w:basedOn w:val="4"/>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163</Words>
  <Characters>935</Characters>
  <Lines>7</Lines>
  <Paragraphs>2</Paragraphs>
  <TotalTime>9</TotalTime>
  <ScaleCrop>false</ScaleCrop>
  <LinksUpToDate>false</LinksUpToDate>
  <CharactersWithSpaces>1096</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goveditor</dc:creator>
  <cp:lastModifiedBy>15573</cp:lastModifiedBy>
  <dcterms:modified xsi:type="dcterms:W3CDTF">2018-05-05T14:34:09Z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